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0" w:type="dxa"/>
        <w:jc w:val="center"/>
        <w:tblLook w:val="04A0" w:firstRow="1" w:lastRow="0" w:firstColumn="1" w:lastColumn="0" w:noHBand="0" w:noVBand="1"/>
      </w:tblPr>
      <w:tblGrid>
        <w:gridCol w:w="2622"/>
        <w:gridCol w:w="1429"/>
        <w:gridCol w:w="1985"/>
        <w:gridCol w:w="1405"/>
        <w:gridCol w:w="2989"/>
      </w:tblGrid>
      <w:tr w:rsidR="00D81024" w:rsidRPr="00D12E7F" w:rsidTr="00BD337A">
        <w:trPr>
          <w:trHeight w:val="1276"/>
          <w:jc w:val="center"/>
        </w:trPr>
        <w:tc>
          <w:tcPr>
            <w:tcW w:w="4051" w:type="dxa"/>
            <w:gridSpan w:val="2"/>
          </w:tcPr>
          <w:p w:rsidR="00D81024" w:rsidRPr="005F42D0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BOSNA I HERCEGOVINA</w:t>
            </w:r>
          </w:p>
          <w:p w:rsidR="00D81024" w:rsidRPr="005F42D0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FEDERACIJA BOSNE I HERCEGOVINE</w:t>
            </w:r>
          </w:p>
          <w:p w:rsidR="00D81024" w:rsidRPr="005F42D0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  <w:t>PARLAMENT FEDERACIJE</w:t>
            </w:r>
          </w:p>
          <w:p w:rsidR="00D81024" w:rsidRPr="005F42D0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  <w:t xml:space="preserve"> PREDSTAVNIČKI/ZASTUPNIČKI DOM  </w:t>
            </w:r>
          </w:p>
          <w:p w:rsidR="00D81024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DFKai-SB" w:hAnsi="Times New Roman" w:cs="Times New Roman"/>
                <w:b/>
                <w:i/>
                <w:color w:val="404040" w:themeColor="text1" w:themeTint="BF"/>
                <w:sz w:val="20"/>
                <w:szCs w:val="20"/>
              </w:rPr>
              <w:t>Odbor za transport i komunikacije/</w:t>
            </w:r>
          </w:p>
          <w:p w:rsidR="00D81024" w:rsidRPr="005F42D0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i/>
                <w:color w:val="404040" w:themeColor="text1" w:themeTint="BF"/>
                <w:sz w:val="20"/>
                <w:szCs w:val="20"/>
                <w:lang w:eastAsia="hr-HR"/>
              </w:rPr>
            </w:pPr>
            <w:r>
              <w:rPr>
                <w:rFonts w:ascii="Times New Roman" w:eastAsia="DFKai-SB" w:hAnsi="Times New Roman" w:cs="Times New Roman"/>
                <w:b/>
                <w:i/>
                <w:color w:val="404040" w:themeColor="text1" w:themeTint="BF"/>
                <w:sz w:val="20"/>
                <w:szCs w:val="20"/>
              </w:rPr>
              <w:t>Odbor za promet i komunikacije</w:t>
            </w:r>
          </w:p>
        </w:tc>
        <w:tc>
          <w:tcPr>
            <w:tcW w:w="1985" w:type="dxa"/>
          </w:tcPr>
          <w:p w:rsidR="00D81024" w:rsidRPr="005F42D0" w:rsidRDefault="00D81024" w:rsidP="00BD33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 xml:space="preserve"> </w:t>
            </w:r>
            <w:r w:rsidRPr="005F42D0">
              <w:rPr>
                <w:rFonts w:ascii="Times New Roman" w:eastAsia="Times New Roman" w:hAnsi="Times New Roman" w:cs="Times New Roman"/>
                <w:noProof/>
                <w:color w:val="404040" w:themeColor="text1" w:themeTint="BF"/>
                <w:sz w:val="20"/>
                <w:szCs w:val="20"/>
                <w:lang w:eastAsia="bs-Latn-BA"/>
              </w:rPr>
              <w:drawing>
                <wp:inline distT="0" distB="0" distL="0" distR="0" wp14:anchorId="32084693" wp14:editId="02883BC4">
                  <wp:extent cx="514350" cy="523875"/>
                  <wp:effectExtent l="0" t="0" r="0" b="9525"/>
                  <wp:docPr id="2" name="Picture 2" descr="220px-Coat_of_arms_of_Bosnia_and_Herzegov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20px-Coat_of_arms_of_Bosnia_and_Herzegov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</w:tcPr>
          <w:p w:rsidR="00D81024" w:rsidRPr="005F42D0" w:rsidRDefault="00D81024" w:rsidP="00BD33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 xml:space="preserve">ƂOCHA 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И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 xml:space="preserve"> XEP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Ц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E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Г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OB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И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HA</w:t>
            </w:r>
          </w:p>
          <w:p w:rsidR="00D81024" w:rsidRPr="005F42D0" w:rsidRDefault="00D81024" w:rsidP="00BD33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Ф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E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Д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EPA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ЦИ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 xml:space="preserve">JA ƂOCHE 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И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 xml:space="preserve"> XEP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Ц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E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Г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OB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И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HE</w:t>
            </w:r>
          </w:p>
          <w:p w:rsidR="00D81024" w:rsidRPr="005F42D0" w:rsidRDefault="00D81024" w:rsidP="00BD33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</w:pPr>
            <w:r w:rsidRPr="005F42D0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  <w:t>ПAPЛAMEHT ФEДEPAЦИJE</w:t>
            </w:r>
          </w:p>
          <w:p w:rsidR="00D81024" w:rsidRPr="005F42D0" w:rsidRDefault="00D81024" w:rsidP="00BD33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</w:pPr>
            <w:r w:rsidRPr="005F42D0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  <w:t>ПPEДCTABHИЧKИ ДOM</w:t>
            </w:r>
          </w:p>
          <w:p w:rsidR="00D81024" w:rsidRPr="00B428A2" w:rsidRDefault="00D81024" w:rsidP="00BD33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0"/>
                <w:szCs w:val="20"/>
                <w:lang w:val="bs-Cyrl-BA" w:eastAsia="hr-HR"/>
              </w:rPr>
            </w:pPr>
            <w:r w:rsidRPr="00B428A2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0"/>
                <w:szCs w:val="20"/>
                <w:lang w:val="bs-Cyrl-BA" w:eastAsia="hr-HR"/>
              </w:rPr>
              <w:t>Одбор за транспорт и комуникације</w:t>
            </w:r>
          </w:p>
        </w:tc>
      </w:tr>
      <w:tr w:rsidR="00D81024" w:rsidRPr="00D12E7F" w:rsidTr="00BD337A">
        <w:trPr>
          <w:jc w:val="center"/>
        </w:trPr>
        <w:tc>
          <w:tcPr>
            <w:tcW w:w="2622" w:type="dxa"/>
            <w:tcBorders>
              <w:bottom w:val="threeDEmboss" w:sz="6" w:space="0" w:color="auto"/>
            </w:tcBorders>
          </w:tcPr>
          <w:p w:rsidR="00D81024" w:rsidRPr="005F42D0" w:rsidRDefault="00D81024" w:rsidP="00BD337A">
            <w:pPr>
              <w:spacing w:after="0" w:line="240" w:lineRule="auto"/>
              <w:jc w:val="right"/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</w:pPr>
          </w:p>
        </w:tc>
        <w:tc>
          <w:tcPr>
            <w:tcW w:w="4819" w:type="dxa"/>
            <w:gridSpan w:val="3"/>
            <w:tcBorders>
              <w:bottom w:val="threeDEmboss" w:sz="6" w:space="0" w:color="auto"/>
            </w:tcBorders>
          </w:tcPr>
          <w:p w:rsidR="00D81024" w:rsidRPr="005F42D0" w:rsidRDefault="00D81024" w:rsidP="00BD337A">
            <w:pPr>
              <w:spacing w:after="0" w:line="240" w:lineRule="auto"/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 xml:space="preserve">                   BOSNIA AND HERZEGOVINA</w:t>
            </w:r>
          </w:p>
          <w:p w:rsidR="00D81024" w:rsidRPr="005F42D0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FEDERATION OF BOSNIA AND HERZEGOVINA</w:t>
            </w:r>
          </w:p>
          <w:p w:rsidR="00D81024" w:rsidRPr="005F42D0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  <w:t>PARLIAMENT OF THE FEDERATION</w:t>
            </w:r>
          </w:p>
          <w:p w:rsidR="00D81024" w:rsidRPr="005B0D23" w:rsidRDefault="00D81024" w:rsidP="00BD33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  <w:t>HOUSE OF REPRESENTATIVES</w:t>
            </w:r>
          </w:p>
        </w:tc>
        <w:tc>
          <w:tcPr>
            <w:tcW w:w="2989" w:type="dxa"/>
            <w:tcBorders>
              <w:bottom w:val="threeDEmboss" w:sz="6" w:space="0" w:color="auto"/>
            </w:tcBorders>
          </w:tcPr>
          <w:p w:rsidR="00D81024" w:rsidRPr="00D12E7F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094880" w:rsidRDefault="005E224F" w:rsidP="00AD3B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Sarajevo, 02</w:t>
      </w:r>
      <w:r w:rsidR="00C07206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3.2023</w:t>
      </w:r>
      <w:r w:rsidR="00C16230" w:rsidRPr="00C16230">
        <w:rPr>
          <w:rFonts w:ascii="Arial" w:hAnsi="Arial" w:cs="Arial"/>
          <w:sz w:val="24"/>
          <w:szCs w:val="24"/>
        </w:rPr>
        <w:t>. godine</w:t>
      </w:r>
    </w:p>
    <w:p w:rsidR="0031010A" w:rsidRDefault="00C16230" w:rsidP="00AD3BB3">
      <w:pPr>
        <w:spacing w:after="0"/>
        <w:rPr>
          <w:rFonts w:ascii="Arial" w:hAnsi="Arial" w:cs="Arial"/>
          <w:sz w:val="24"/>
          <w:szCs w:val="24"/>
        </w:rPr>
      </w:pPr>
      <w:r w:rsidRPr="0031010A">
        <w:rPr>
          <w:rFonts w:ascii="Arial" w:hAnsi="Arial" w:cs="Arial"/>
          <w:sz w:val="24"/>
          <w:szCs w:val="24"/>
        </w:rPr>
        <w:t>Broj: 01/16-</w:t>
      </w:r>
      <w:r w:rsidR="006E5D1C">
        <w:rPr>
          <w:rFonts w:ascii="Arial" w:hAnsi="Arial" w:cs="Arial"/>
          <w:sz w:val="24"/>
          <w:szCs w:val="24"/>
        </w:rPr>
        <w:t>02-</w:t>
      </w:r>
      <w:r w:rsidR="00B16C0C">
        <w:rPr>
          <w:rFonts w:ascii="Arial" w:hAnsi="Arial" w:cs="Arial"/>
          <w:sz w:val="24"/>
          <w:szCs w:val="24"/>
        </w:rPr>
        <w:t>955</w:t>
      </w:r>
      <w:r w:rsidR="005E224F">
        <w:rPr>
          <w:rFonts w:ascii="Arial" w:hAnsi="Arial" w:cs="Arial"/>
          <w:sz w:val="24"/>
          <w:szCs w:val="24"/>
        </w:rPr>
        <w:t>/23</w:t>
      </w:r>
    </w:p>
    <w:p w:rsidR="00FA2D35" w:rsidRDefault="00FA2D35" w:rsidP="00AD3BB3">
      <w:pPr>
        <w:spacing w:after="0"/>
        <w:rPr>
          <w:rFonts w:ascii="Arial" w:hAnsi="Arial" w:cs="Arial"/>
          <w:sz w:val="24"/>
          <w:szCs w:val="24"/>
        </w:rPr>
      </w:pPr>
    </w:p>
    <w:p w:rsidR="001B0D10" w:rsidRPr="003008B6" w:rsidRDefault="0031010A" w:rsidP="00AD3BB3">
      <w:pPr>
        <w:spacing w:after="0"/>
        <w:rPr>
          <w:rFonts w:ascii="Arial" w:hAnsi="Arial" w:cs="Arial"/>
          <w:b/>
          <w:sz w:val="20"/>
          <w:szCs w:val="20"/>
        </w:rPr>
      </w:pPr>
      <w:r w:rsidRPr="003008B6">
        <w:rPr>
          <w:rFonts w:ascii="Arial" w:hAnsi="Arial" w:cs="Arial"/>
          <w:b/>
          <w:sz w:val="20"/>
          <w:szCs w:val="20"/>
        </w:rPr>
        <w:t>POZIV</w:t>
      </w:r>
    </w:p>
    <w:p w:rsidR="00664790" w:rsidRPr="003008B6" w:rsidRDefault="00664790" w:rsidP="00AD3BB3">
      <w:pPr>
        <w:spacing w:after="0"/>
        <w:rPr>
          <w:rFonts w:ascii="Arial" w:hAnsi="Arial" w:cs="Arial"/>
          <w:b/>
          <w:sz w:val="20"/>
          <w:szCs w:val="20"/>
        </w:rPr>
      </w:pPr>
    </w:p>
    <w:p w:rsidR="001B0D10" w:rsidRPr="003008B6" w:rsidRDefault="003E0C48" w:rsidP="00874191">
      <w:pPr>
        <w:jc w:val="both"/>
        <w:rPr>
          <w:rFonts w:ascii="Arial" w:hAnsi="Arial" w:cs="Arial"/>
          <w:sz w:val="20"/>
          <w:szCs w:val="20"/>
        </w:rPr>
      </w:pPr>
      <w:r w:rsidRPr="003008B6">
        <w:rPr>
          <w:rFonts w:ascii="Arial" w:hAnsi="Arial" w:cs="Arial"/>
          <w:sz w:val="20"/>
          <w:szCs w:val="20"/>
        </w:rPr>
        <w:t xml:space="preserve">          </w:t>
      </w:r>
      <w:r w:rsidR="0075491A">
        <w:rPr>
          <w:rFonts w:ascii="Arial" w:hAnsi="Arial" w:cs="Arial"/>
          <w:sz w:val="20"/>
          <w:szCs w:val="20"/>
        </w:rPr>
        <w:t>Na osnovu</w:t>
      </w:r>
      <w:r w:rsidR="008D4507" w:rsidRPr="003008B6">
        <w:rPr>
          <w:rFonts w:ascii="Arial" w:hAnsi="Arial" w:cs="Arial"/>
          <w:sz w:val="20"/>
          <w:szCs w:val="20"/>
        </w:rPr>
        <w:t xml:space="preserve"> čl</w:t>
      </w:r>
      <w:r w:rsidRPr="003008B6">
        <w:rPr>
          <w:rFonts w:ascii="Arial" w:hAnsi="Arial" w:cs="Arial"/>
          <w:sz w:val="20"/>
          <w:szCs w:val="20"/>
        </w:rPr>
        <w:t xml:space="preserve">ana 49., a u </w:t>
      </w:r>
      <w:r w:rsidR="00F43040" w:rsidRPr="003008B6">
        <w:rPr>
          <w:rFonts w:ascii="Arial" w:hAnsi="Arial" w:cs="Arial"/>
          <w:sz w:val="20"/>
          <w:szCs w:val="20"/>
        </w:rPr>
        <w:t>vezi s</w:t>
      </w:r>
      <w:r w:rsidRPr="003008B6">
        <w:rPr>
          <w:rFonts w:ascii="Arial" w:hAnsi="Arial" w:cs="Arial"/>
          <w:sz w:val="20"/>
          <w:szCs w:val="20"/>
        </w:rPr>
        <w:t xml:space="preserve"> članom 71</w:t>
      </w:r>
      <w:r w:rsidR="00496570" w:rsidRPr="003008B6">
        <w:rPr>
          <w:rFonts w:ascii="Arial" w:hAnsi="Arial" w:cs="Arial"/>
          <w:sz w:val="20"/>
          <w:szCs w:val="20"/>
        </w:rPr>
        <w:t>.</w:t>
      </w:r>
      <w:r w:rsidR="00F43040" w:rsidRPr="003008B6">
        <w:rPr>
          <w:rFonts w:ascii="Arial" w:hAnsi="Arial" w:cs="Arial"/>
          <w:sz w:val="20"/>
          <w:szCs w:val="20"/>
        </w:rPr>
        <w:t xml:space="preserve"> Poslovnika </w:t>
      </w:r>
      <w:r w:rsidR="0075491A">
        <w:rPr>
          <w:rFonts w:ascii="Arial" w:hAnsi="Arial" w:cs="Arial"/>
          <w:sz w:val="20"/>
          <w:szCs w:val="20"/>
        </w:rPr>
        <w:t>Predstavničkog</w:t>
      </w:r>
      <w:r w:rsidRPr="003008B6">
        <w:rPr>
          <w:rFonts w:ascii="Arial" w:hAnsi="Arial" w:cs="Arial"/>
          <w:sz w:val="20"/>
          <w:szCs w:val="20"/>
        </w:rPr>
        <w:t xml:space="preserve"> doma Parlamenta Fe</w:t>
      </w:r>
      <w:r w:rsidR="00A32C8E" w:rsidRPr="003008B6">
        <w:rPr>
          <w:rFonts w:ascii="Arial" w:hAnsi="Arial" w:cs="Arial"/>
          <w:sz w:val="20"/>
          <w:szCs w:val="20"/>
        </w:rPr>
        <w:t>deracije BiH („Službene novine F</w:t>
      </w:r>
      <w:r w:rsidRPr="003008B6">
        <w:rPr>
          <w:rFonts w:ascii="Arial" w:hAnsi="Arial" w:cs="Arial"/>
          <w:sz w:val="20"/>
          <w:szCs w:val="20"/>
        </w:rPr>
        <w:t>BiH“, br. 6</w:t>
      </w:r>
      <w:r w:rsidR="00D81024" w:rsidRPr="003008B6">
        <w:rPr>
          <w:rFonts w:ascii="Arial" w:hAnsi="Arial" w:cs="Arial"/>
          <w:sz w:val="20"/>
          <w:szCs w:val="20"/>
        </w:rPr>
        <w:t xml:space="preserve">9/07, 2/08 i 26/20), zakazujem </w:t>
      </w:r>
      <w:r w:rsidR="005E224F" w:rsidRPr="003008B6">
        <w:rPr>
          <w:rFonts w:ascii="Arial" w:hAnsi="Arial" w:cs="Arial"/>
          <w:b/>
          <w:sz w:val="20"/>
          <w:szCs w:val="20"/>
        </w:rPr>
        <w:t>Prvu</w:t>
      </w:r>
      <w:r w:rsidRPr="003008B6">
        <w:rPr>
          <w:rFonts w:ascii="Arial" w:hAnsi="Arial" w:cs="Arial"/>
          <w:b/>
          <w:sz w:val="20"/>
          <w:szCs w:val="20"/>
        </w:rPr>
        <w:t xml:space="preserve"> sjednicu </w:t>
      </w:r>
      <w:r w:rsidR="00DB6A55" w:rsidRPr="003008B6">
        <w:rPr>
          <w:rFonts w:ascii="Arial" w:hAnsi="Arial" w:cs="Arial"/>
          <w:b/>
          <w:sz w:val="20"/>
          <w:szCs w:val="20"/>
        </w:rPr>
        <w:t xml:space="preserve">Odbora za </w:t>
      </w:r>
      <w:r w:rsidR="0083005D">
        <w:rPr>
          <w:rFonts w:ascii="Arial" w:hAnsi="Arial" w:cs="Arial"/>
          <w:b/>
          <w:sz w:val="20"/>
          <w:szCs w:val="20"/>
        </w:rPr>
        <w:t>saobraćaj</w:t>
      </w:r>
      <w:r w:rsidRPr="003008B6">
        <w:rPr>
          <w:rFonts w:ascii="Arial" w:hAnsi="Arial" w:cs="Arial"/>
          <w:b/>
          <w:sz w:val="20"/>
          <w:szCs w:val="20"/>
        </w:rPr>
        <w:t xml:space="preserve"> i komunikacije</w:t>
      </w:r>
      <w:r w:rsidR="00D81024" w:rsidRPr="003008B6">
        <w:rPr>
          <w:rFonts w:ascii="Arial" w:hAnsi="Arial" w:cs="Arial"/>
          <w:b/>
          <w:sz w:val="20"/>
          <w:szCs w:val="20"/>
        </w:rPr>
        <w:t xml:space="preserve">, </w:t>
      </w:r>
      <w:r w:rsidR="00B8117D">
        <w:rPr>
          <w:rFonts w:ascii="Arial" w:hAnsi="Arial" w:cs="Arial"/>
          <w:sz w:val="20"/>
          <w:szCs w:val="20"/>
        </w:rPr>
        <w:t>i to za ponedjeljak</w:t>
      </w:r>
      <w:r w:rsidR="00F07D26" w:rsidRPr="003008B6">
        <w:rPr>
          <w:rFonts w:ascii="Arial" w:hAnsi="Arial" w:cs="Arial"/>
          <w:b/>
          <w:sz w:val="20"/>
          <w:szCs w:val="20"/>
        </w:rPr>
        <w:t>,</w:t>
      </w:r>
      <w:r w:rsidR="00B8117D">
        <w:rPr>
          <w:rFonts w:ascii="Arial" w:hAnsi="Arial" w:cs="Arial"/>
          <w:b/>
          <w:sz w:val="20"/>
          <w:szCs w:val="20"/>
        </w:rPr>
        <w:t xml:space="preserve"> 13</w:t>
      </w:r>
      <w:r w:rsidR="00FD65A8" w:rsidRPr="003008B6">
        <w:rPr>
          <w:rFonts w:ascii="Arial" w:hAnsi="Arial" w:cs="Arial"/>
          <w:b/>
          <w:sz w:val="20"/>
          <w:szCs w:val="20"/>
        </w:rPr>
        <w:t>.</w:t>
      </w:r>
      <w:r w:rsidR="005E224F" w:rsidRPr="003008B6">
        <w:rPr>
          <w:rFonts w:ascii="Arial" w:hAnsi="Arial" w:cs="Arial"/>
          <w:b/>
          <w:sz w:val="20"/>
          <w:szCs w:val="20"/>
        </w:rPr>
        <w:t>03.2023</w:t>
      </w:r>
      <w:r w:rsidR="00DB385C" w:rsidRPr="003008B6">
        <w:rPr>
          <w:rFonts w:ascii="Arial" w:hAnsi="Arial" w:cs="Arial"/>
          <w:b/>
          <w:sz w:val="20"/>
          <w:szCs w:val="20"/>
        </w:rPr>
        <w:t xml:space="preserve">. godine </w:t>
      </w:r>
      <w:r w:rsidR="00B8117D">
        <w:rPr>
          <w:rFonts w:ascii="Arial" w:hAnsi="Arial" w:cs="Arial"/>
          <w:b/>
          <w:sz w:val="20"/>
          <w:szCs w:val="20"/>
        </w:rPr>
        <w:t>s početkom u 11</w:t>
      </w:r>
      <w:r w:rsidR="002D60F0" w:rsidRPr="003008B6">
        <w:rPr>
          <w:rFonts w:ascii="Arial" w:hAnsi="Arial" w:cs="Arial"/>
          <w:b/>
          <w:sz w:val="20"/>
          <w:szCs w:val="20"/>
        </w:rPr>
        <w:t>.0</w:t>
      </w:r>
      <w:r w:rsidR="00C81ED3" w:rsidRPr="003008B6">
        <w:rPr>
          <w:rFonts w:ascii="Arial" w:hAnsi="Arial" w:cs="Arial"/>
          <w:b/>
          <w:sz w:val="20"/>
          <w:szCs w:val="20"/>
        </w:rPr>
        <w:t>0</w:t>
      </w:r>
      <w:r w:rsidR="00956B39" w:rsidRPr="003008B6">
        <w:rPr>
          <w:rFonts w:ascii="Arial" w:hAnsi="Arial" w:cs="Arial"/>
          <w:b/>
          <w:sz w:val="20"/>
          <w:szCs w:val="20"/>
        </w:rPr>
        <w:t xml:space="preserve"> sati. Sjednica će biti održana </w:t>
      </w:r>
      <w:r w:rsidR="0083005D">
        <w:rPr>
          <w:rFonts w:ascii="Arial" w:hAnsi="Arial" w:cs="Arial"/>
          <w:b/>
          <w:sz w:val="20"/>
          <w:szCs w:val="20"/>
        </w:rPr>
        <w:t>u sal</w:t>
      </w:r>
      <w:r w:rsidR="00B8117D">
        <w:rPr>
          <w:rFonts w:ascii="Arial" w:hAnsi="Arial" w:cs="Arial"/>
          <w:b/>
          <w:sz w:val="20"/>
          <w:szCs w:val="20"/>
        </w:rPr>
        <w:t>i b</w:t>
      </w:r>
      <w:r w:rsidR="0083005D">
        <w:rPr>
          <w:rFonts w:ascii="Arial" w:hAnsi="Arial" w:cs="Arial"/>
          <w:b/>
          <w:sz w:val="20"/>
          <w:szCs w:val="20"/>
        </w:rPr>
        <w:t>r. 320, do Ureda Predsjedavajuć</w:t>
      </w:r>
      <w:r w:rsidR="00B8117D">
        <w:rPr>
          <w:rFonts w:ascii="Arial" w:hAnsi="Arial" w:cs="Arial"/>
          <w:b/>
          <w:sz w:val="20"/>
          <w:szCs w:val="20"/>
        </w:rPr>
        <w:t>e</w:t>
      </w:r>
      <w:r w:rsidR="0083005D">
        <w:rPr>
          <w:rFonts w:ascii="Arial" w:hAnsi="Arial" w:cs="Arial"/>
          <w:b/>
          <w:sz w:val="20"/>
          <w:szCs w:val="20"/>
        </w:rPr>
        <w:t xml:space="preserve"> Predstav</w:t>
      </w:r>
      <w:r w:rsidR="00C81ED3" w:rsidRPr="003008B6">
        <w:rPr>
          <w:rFonts w:ascii="Arial" w:hAnsi="Arial" w:cs="Arial"/>
          <w:b/>
          <w:sz w:val="20"/>
          <w:szCs w:val="20"/>
        </w:rPr>
        <w:t xml:space="preserve">ničkog doma, </w:t>
      </w:r>
      <w:r w:rsidR="00C81ED3" w:rsidRPr="003008B6">
        <w:rPr>
          <w:rFonts w:ascii="Arial" w:hAnsi="Arial" w:cs="Arial"/>
          <w:sz w:val="20"/>
          <w:szCs w:val="20"/>
        </w:rPr>
        <w:t>u zgradi Parlamenta Federacije BiH, ul. Hamdije Kreševljakovića br. 3.</w:t>
      </w:r>
      <w:r w:rsidR="0031356D" w:rsidRPr="003008B6">
        <w:rPr>
          <w:rFonts w:ascii="Arial" w:hAnsi="Arial" w:cs="Arial"/>
          <w:sz w:val="20"/>
          <w:szCs w:val="20"/>
        </w:rPr>
        <w:t xml:space="preserve"> </w:t>
      </w:r>
      <w:r w:rsidRPr="003008B6">
        <w:rPr>
          <w:rFonts w:ascii="Arial" w:hAnsi="Arial" w:cs="Arial"/>
          <w:sz w:val="20"/>
          <w:szCs w:val="20"/>
        </w:rPr>
        <w:t>Za sjednicu se predlaže sljedeći:</w:t>
      </w:r>
    </w:p>
    <w:p w:rsidR="00FA2D35" w:rsidRPr="003008B6" w:rsidRDefault="003E0C48" w:rsidP="001B0D10">
      <w:pPr>
        <w:jc w:val="center"/>
        <w:rPr>
          <w:rFonts w:ascii="Arial" w:hAnsi="Arial" w:cs="Arial"/>
          <w:sz w:val="20"/>
          <w:szCs w:val="20"/>
        </w:rPr>
      </w:pPr>
      <w:r w:rsidRPr="003008B6">
        <w:rPr>
          <w:rFonts w:ascii="Arial" w:hAnsi="Arial" w:cs="Arial"/>
          <w:b/>
          <w:sz w:val="20"/>
          <w:szCs w:val="20"/>
        </w:rPr>
        <w:t>DNEVNI RED</w:t>
      </w:r>
    </w:p>
    <w:p w:rsidR="00C81ED3" w:rsidRPr="005E224F" w:rsidRDefault="003E0C48" w:rsidP="00D95AC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95ACA">
        <w:rPr>
          <w:rFonts w:ascii="Arial" w:hAnsi="Arial" w:cs="Arial"/>
          <w:b/>
          <w:sz w:val="24"/>
          <w:szCs w:val="24"/>
        </w:rPr>
        <w:t xml:space="preserve">1. </w:t>
      </w:r>
      <w:r w:rsidR="0083005D">
        <w:rPr>
          <w:rFonts w:ascii="Arial" w:hAnsi="Arial" w:cs="Arial"/>
          <w:b/>
          <w:sz w:val="20"/>
          <w:szCs w:val="20"/>
        </w:rPr>
        <w:t>Potvrđivanje konstituis</w:t>
      </w:r>
      <w:r w:rsidR="005E224F" w:rsidRPr="005E224F">
        <w:rPr>
          <w:rFonts w:ascii="Arial" w:hAnsi="Arial" w:cs="Arial"/>
          <w:b/>
          <w:sz w:val="20"/>
          <w:szCs w:val="20"/>
        </w:rPr>
        <w:t>anja</w:t>
      </w:r>
      <w:r w:rsidRPr="005E224F">
        <w:rPr>
          <w:rFonts w:ascii="Arial" w:hAnsi="Arial" w:cs="Arial"/>
          <w:b/>
          <w:sz w:val="20"/>
          <w:szCs w:val="20"/>
        </w:rPr>
        <w:t xml:space="preserve"> Odbora;</w:t>
      </w:r>
    </w:p>
    <w:p w:rsidR="00CD3C48" w:rsidRPr="005E224F" w:rsidRDefault="00CD3C48" w:rsidP="00D95AC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E224F">
        <w:rPr>
          <w:rFonts w:ascii="Arial" w:hAnsi="Arial" w:cs="Arial"/>
          <w:b/>
          <w:sz w:val="20"/>
          <w:szCs w:val="20"/>
        </w:rPr>
        <w:t xml:space="preserve">2. Razmatranje </w:t>
      </w:r>
      <w:r w:rsidR="0083005D">
        <w:rPr>
          <w:rFonts w:ascii="Arial" w:hAnsi="Arial" w:cs="Arial"/>
          <w:b/>
          <w:sz w:val="20"/>
          <w:szCs w:val="20"/>
        </w:rPr>
        <w:t>Prijedloga O</w:t>
      </w:r>
      <w:r w:rsidR="005E224F" w:rsidRPr="005E224F">
        <w:rPr>
          <w:rFonts w:ascii="Arial" w:hAnsi="Arial" w:cs="Arial"/>
          <w:b/>
          <w:sz w:val="20"/>
          <w:szCs w:val="20"/>
        </w:rPr>
        <w:t>dluke o dopuni Odluke o donošenju Prostornog plana područja posebnih obilježja od značaja za Federaciju BiH „Autoce</w:t>
      </w:r>
      <w:r w:rsidR="0083005D">
        <w:rPr>
          <w:rFonts w:ascii="Arial" w:hAnsi="Arial" w:cs="Arial"/>
          <w:b/>
          <w:sz w:val="20"/>
          <w:szCs w:val="20"/>
        </w:rPr>
        <w:t>sta na Koridoru Vc“ za period</w:t>
      </w:r>
      <w:r w:rsidR="005E224F" w:rsidRPr="005E224F">
        <w:rPr>
          <w:rFonts w:ascii="Arial" w:hAnsi="Arial" w:cs="Arial"/>
          <w:b/>
          <w:sz w:val="20"/>
          <w:szCs w:val="20"/>
        </w:rPr>
        <w:t xml:space="preserve"> od 20 godina</w:t>
      </w:r>
      <w:r w:rsidRPr="005E224F">
        <w:rPr>
          <w:rFonts w:ascii="Arial" w:hAnsi="Arial" w:cs="Arial"/>
          <w:b/>
          <w:sz w:val="20"/>
          <w:szCs w:val="20"/>
        </w:rPr>
        <w:t>;</w:t>
      </w:r>
    </w:p>
    <w:p w:rsidR="00CD3C48" w:rsidRPr="005E224F" w:rsidRDefault="00C55C58" w:rsidP="00D95AC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E224F">
        <w:rPr>
          <w:rFonts w:ascii="Arial" w:hAnsi="Arial" w:cs="Arial"/>
          <w:b/>
          <w:sz w:val="20"/>
          <w:szCs w:val="20"/>
        </w:rPr>
        <w:t>3.</w:t>
      </w:r>
      <w:r w:rsidR="0083005D">
        <w:rPr>
          <w:rFonts w:ascii="Arial" w:hAnsi="Arial" w:cs="Arial"/>
          <w:b/>
          <w:sz w:val="20"/>
          <w:szCs w:val="20"/>
        </w:rPr>
        <w:t>Razmatranje Prijedloga Odluke o prihvat</w:t>
      </w:r>
      <w:r w:rsidR="005E224F" w:rsidRPr="005E224F">
        <w:rPr>
          <w:rFonts w:ascii="Arial" w:hAnsi="Arial" w:cs="Arial"/>
          <w:b/>
          <w:sz w:val="20"/>
          <w:szCs w:val="20"/>
        </w:rPr>
        <w:t>anju zaduženja po Ugovoru o zajmu</w:t>
      </w:r>
      <w:r w:rsidR="0083005D">
        <w:rPr>
          <w:rFonts w:ascii="Arial" w:hAnsi="Arial" w:cs="Arial"/>
          <w:b/>
          <w:sz w:val="20"/>
          <w:szCs w:val="20"/>
        </w:rPr>
        <w:t xml:space="preserve"> između Bosne i Hercegovine i Ev</w:t>
      </w:r>
      <w:r w:rsidR="005E224F" w:rsidRPr="005E224F">
        <w:rPr>
          <w:rFonts w:ascii="Arial" w:hAnsi="Arial" w:cs="Arial"/>
          <w:b/>
          <w:sz w:val="20"/>
          <w:szCs w:val="20"/>
        </w:rPr>
        <w:t>r</w:t>
      </w:r>
      <w:r w:rsidR="001459A8">
        <w:rPr>
          <w:rFonts w:ascii="Arial" w:hAnsi="Arial" w:cs="Arial"/>
          <w:b/>
          <w:sz w:val="20"/>
          <w:szCs w:val="20"/>
        </w:rPr>
        <w:t>opske banke za obnovu i razvoj</w:t>
      </w:r>
      <w:r w:rsidR="005E224F" w:rsidRPr="005E224F">
        <w:rPr>
          <w:rFonts w:ascii="Arial" w:hAnsi="Arial" w:cs="Arial"/>
          <w:b/>
          <w:sz w:val="20"/>
          <w:szCs w:val="20"/>
        </w:rPr>
        <w:t xml:space="preserve"> (EBRD) za realizaciju Projekta izgradnje tramvajske pruge Ilidža-Hrasnica;</w:t>
      </w:r>
    </w:p>
    <w:p w:rsidR="005E224F" w:rsidRPr="005E224F" w:rsidRDefault="0083005D" w:rsidP="00D95AC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Razmatranje Prijedloga Odluke o prihvat</w:t>
      </w:r>
      <w:r w:rsidR="005E224F" w:rsidRPr="005E224F">
        <w:rPr>
          <w:rFonts w:ascii="Arial" w:hAnsi="Arial" w:cs="Arial"/>
          <w:b/>
          <w:sz w:val="20"/>
          <w:szCs w:val="20"/>
        </w:rPr>
        <w:t>anju zaduženja po Ugovoru o zajmu</w:t>
      </w:r>
      <w:r>
        <w:rPr>
          <w:rFonts w:ascii="Arial" w:hAnsi="Arial" w:cs="Arial"/>
          <w:b/>
          <w:sz w:val="20"/>
          <w:szCs w:val="20"/>
        </w:rPr>
        <w:t xml:space="preserve"> između Bosne i Hercegovine i Ev</w:t>
      </w:r>
      <w:r w:rsidR="005E224F" w:rsidRPr="005E224F">
        <w:rPr>
          <w:rFonts w:ascii="Arial" w:hAnsi="Arial" w:cs="Arial"/>
          <w:b/>
          <w:sz w:val="20"/>
          <w:szCs w:val="20"/>
        </w:rPr>
        <w:t>r</w:t>
      </w:r>
      <w:r w:rsidR="001459A8">
        <w:rPr>
          <w:rFonts w:ascii="Arial" w:hAnsi="Arial" w:cs="Arial"/>
          <w:b/>
          <w:sz w:val="20"/>
          <w:szCs w:val="20"/>
        </w:rPr>
        <w:t>opske banke za obnovu i razvoj</w:t>
      </w:r>
      <w:r w:rsidR="005E224F" w:rsidRPr="005E224F">
        <w:rPr>
          <w:rFonts w:ascii="Arial" w:hAnsi="Arial" w:cs="Arial"/>
          <w:b/>
          <w:sz w:val="20"/>
          <w:szCs w:val="20"/>
        </w:rPr>
        <w:t xml:space="preserve"> (EBRD) za</w:t>
      </w:r>
      <w:r>
        <w:rPr>
          <w:rFonts w:ascii="Arial" w:hAnsi="Arial" w:cs="Arial"/>
          <w:b/>
          <w:sz w:val="20"/>
          <w:szCs w:val="20"/>
        </w:rPr>
        <w:t xml:space="preserve"> realizaciju projekta Javni pr</w:t>
      </w:r>
      <w:r w:rsidR="005E224F" w:rsidRPr="005E224F">
        <w:rPr>
          <w:rFonts w:ascii="Arial" w:hAnsi="Arial" w:cs="Arial"/>
          <w:b/>
          <w:sz w:val="20"/>
          <w:szCs w:val="20"/>
        </w:rPr>
        <w:t>evoz Sarajevo e-Mobility;</w:t>
      </w:r>
    </w:p>
    <w:p w:rsidR="004C144F" w:rsidRPr="005E224F" w:rsidRDefault="005E224F" w:rsidP="005E224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E224F">
        <w:rPr>
          <w:rFonts w:ascii="Arial" w:hAnsi="Arial" w:cs="Arial"/>
          <w:b/>
          <w:sz w:val="20"/>
          <w:szCs w:val="20"/>
        </w:rPr>
        <w:t>5. Razno.</w:t>
      </w:r>
    </w:p>
    <w:p w:rsidR="00310E2A" w:rsidRPr="005E224F" w:rsidRDefault="003E0C48" w:rsidP="001B0D10">
      <w:pPr>
        <w:jc w:val="both"/>
        <w:rPr>
          <w:rFonts w:ascii="Arial" w:hAnsi="Arial" w:cs="Arial"/>
          <w:b/>
          <w:sz w:val="20"/>
          <w:szCs w:val="20"/>
        </w:rPr>
      </w:pPr>
      <w:r w:rsidRPr="00D95ACA">
        <w:rPr>
          <w:rFonts w:ascii="Arial" w:hAnsi="Arial" w:cs="Arial"/>
          <w:b/>
          <w:sz w:val="24"/>
          <w:szCs w:val="24"/>
        </w:rPr>
        <w:t xml:space="preserve">                </w:t>
      </w:r>
      <w:r w:rsidRPr="005E224F">
        <w:rPr>
          <w:rFonts w:ascii="Arial" w:hAnsi="Arial" w:cs="Arial"/>
          <w:b/>
          <w:sz w:val="20"/>
          <w:szCs w:val="20"/>
        </w:rPr>
        <w:t>S poštovanjem,</w:t>
      </w:r>
    </w:p>
    <w:p w:rsidR="00B5692A" w:rsidRPr="00D95ACA" w:rsidRDefault="003E0C48" w:rsidP="00AD3BB3">
      <w:pPr>
        <w:spacing w:after="0"/>
        <w:rPr>
          <w:rFonts w:ascii="Arial" w:hAnsi="Arial" w:cs="Arial"/>
          <w:b/>
          <w:sz w:val="24"/>
          <w:szCs w:val="24"/>
        </w:rPr>
      </w:pPr>
      <w:r w:rsidRPr="00D95AC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</w:t>
      </w:r>
      <w:r w:rsidR="00B5692A" w:rsidRPr="00D95ACA">
        <w:rPr>
          <w:rFonts w:ascii="Arial" w:hAnsi="Arial" w:cs="Arial"/>
          <w:b/>
          <w:sz w:val="24"/>
          <w:szCs w:val="24"/>
        </w:rPr>
        <w:t xml:space="preserve">          PREDSJEDNIK ODBORA</w:t>
      </w:r>
    </w:p>
    <w:p w:rsidR="00C16230" w:rsidRPr="005E224F" w:rsidRDefault="00B5692A" w:rsidP="0031356D">
      <w:pPr>
        <w:spacing w:after="0"/>
        <w:rPr>
          <w:rFonts w:ascii="Arial" w:hAnsi="Arial" w:cs="Arial"/>
          <w:b/>
          <w:sz w:val="18"/>
          <w:szCs w:val="18"/>
        </w:rPr>
      </w:pPr>
      <w:r w:rsidRPr="00D95ACA"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  <w:r w:rsidR="00A860D1" w:rsidRPr="00D95ACA"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3008B6">
        <w:rPr>
          <w:rFonts w:ascii="Arial" w:hAnsi="Arial" w:cs="Arial"/>
          <w:b/>
          <w:sz w:val="24"/>
          <w:szCs w:val="24"/>
        </w:rPr>
        <w:t xml:space="preserve">  </w:t>
      </w:r>
      <w:r w:rsidR="00A860D1" w:rsidRPr="00D95ACA">
        <w:rPr>
          <w:rFonts w:ascii="Arial" w:hAnsi="Arial" w:cs="Arial"/>
          <w:b/>
          <w:sz w:val="24"/>
          <w:szCs w:val="24"/>
        </w:rPr>
        <w:t xml:space="preserve"> </w:t>
      </w:r>
      <w:r w:rsidR="005E224F">
        <w:rPr>
          <w:rFonts w:ascii="Arial" w:hAnsi="Arial" w:cs="Arial"/>
          <w:sz w:val="24"/>
          <w:szCs w:val="24"/>
        </w:rPr>
        <w:t>Josip Mart</w:t>
      </w:r>
      <w:r w:rsidR="00276372" w:rsidRPr="00D95ACA">
        <w:rPr>
          <w:rFonts w:ascii="Arial" w:hAnsi="Arial" w:cs="Arial"/>
          <w:sz w:val="24"/>
          <w:szCs w:val="24"/>
        </w:rPr>
        <w:t>ić</w:t>
      </w:r>
      <w:r w:rsidR="0083005D">
        <w:rPr>
          <w:rFonts w:ascii="Arial" w:hAnsi="Arial" w:cs="Arial"/>
          <w:sz w:val="24"/>
          <w:szCs w:val="24"/>
        </w:rPr>
        <w:t>, s</w:t>
      </w:r>
      <w:r w:rsidR="00A860D1" w:rsidRPr="00D95ACA">
        <w:rPr>
          <w:rFonts w:ascii="Arial" w:hAnsi="Arial" w:cs="Arial"/>
          <w:sz w:val="24"/>
          <w:szCs w:val="24"/>
        </w:rPr>
        <w:t>.r.</w:t>
      </w:r>
      <w:r w:rsidR="003E0C48" w:rsidRPr="00D95AC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Pr="00D95ACA">
        <w:rPr>
          <w:rFonts w:ascii="Arial" w:hAnsi="Arial" w:cs="Arial"/>
          <w:sz w:val="24"/>
          <w:szCs w:val="24"/>
        </w:rPr>
        <w:t xml:space="preserve">                   </w:t>
      </w:r>
      <w:r w:rsidR="00874191" w:rsidRPr="00D95ACA">
        <w:rPr>
          <w:rFonts w:ascii="Arial" w:hAnsi="Arial" w:cs="Arial"/>
          <w:sz w:val="24"/>
          <w:szCs w:val="24"/>
        </w:rPr>
        <w:t xml:space="preserve">       </w:t>
      </w:r>
      <w:r w:rsidR="00DC3009" w:rsidRPr="005E224F">
        <w:rPr>
          <w:rFonts w:ascii="Arial" w:hAnsi="Arial" w:cs="Arial"/>
          <w:sz w:val="18"/>
          <w:szCs w:val="18"/>
        </w:rPr>
        <w:t>Dostaviti:</w:t>
      </w:r>
    </w:p>
    <w:p w:rsidR="00B5692A" w:rsidRDefault="006A205B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Predsjedavajuć</w:t>
      </w:r>
      <w:r w:rsidR="003008B6">
        <w:rPr>
          <w:rFonts w:ascii="Arial" w:hAnsi="Arial" w:cs="Arial"/>
          <w:sz w:val="18"/>
          <w:szCs w:val="18"/>
        </w:rPr>
        <w:t>a</w:t>
      </w:r>
      <w:r w:rsidR="00317E4C">
        <w:rPr>
          <w:rFonts w:ascii="Arial" w:hAnsi="Arial" w:cs="Arial"/>
          <w:sz w:val="18"/>
          <w:szCs w:val="18"/>
        </w:rPr>
        <w:t xml:space="preserve"> Predstav</w:t>
      </w:r>
      <w:r w:rsidR="00B5692A" w:rsidRPr="005E224F">
        <w:rPr>
          <w:rFonts w:ascii="Arial" w:hAnsi="Arial" w:cs="Arial"/>
          <w:sz w:val="18"/>
          <w:szCs w:val="18"/>
        </w:rPr>
        <w:t>ničkog doma;</w:t>
      </w:r>
    </w:p>
    <w:p w:rsidR="003008B6" w:rsidRPr="005E224F" w:rsidRDefault="00475C33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</w:t>
      </w:r>
      <w:r w:rsidR="00D1643F">
        <w:rPr>
          <w:rFonts w:ascii="Arial" w:hAnsi="Arial" w:cs="Arial"/>
          <w:sz w:val="18"/>
          <w:szCs w:val="18"/>
        </w:rPr>
        <w:t>p</w:t>
      </w:r>
      <w:bookmarkStart w:id="0" w:name="_GoBack"/>
      <w:bookmarkEnd w:id="0"/>
      <w:r w:rsidR="00407445">
        <w:rPr>
          <w:rFonts w:ascii="Arial" w:hAnsi="Arial" w:cs="Arial"/>
          <w:sz w:val="18"/>
          <w:szCs w:val="18"/>
        </w:rPr>
        <w:t>redsjedavajuć</w:t>
      </w:r>
      <w:r>
        <w:rPr>
          <w:rFonts w:ascii="Arial" w:hAnsi="Arial" w:cs="Arial"/>
          <w:sz w:val="18"/>
          <w:szCs w:val="18"/>
        </w:rPr>
        <w:t>a Predstav</w:t>
      </w:r>
      <w:r w:rsidR="003008B6">
        <w:rPr>
          <w:rFonts w:ascii="Arial" w:hAnsi="Arial" w:cs="Arial"/>
          <w:sz w:val="18"/>
          <w:szCs w:val="18"/>
        </w:rPr>
        <w:t>ničkog doma;</w:t>
      </w:r>
    </w:p>
    <w:p w:rsidR="00B5692A" w:rsidRPr="005E224F" w:rsidRDefault="005C61A5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</w:t>
      </w:r>
      <w:r w:rsidR="00475C33">
        <w:rPr>
          <w:rFonts w:ascii="Arial" w:hAnsi="Arial" w:cs="Arial"/>
          <w:sz w:val="18"/>
          <w:szCs w:val="18"/>
        </w:rPr>
        <w:t xml:space="preserve">predsjedavajući </w:t>
      </w:r>
      <w:r w:rsidR="00206621">
        <w:rPr>
          <w:rFonts w:ascii="Arial" w:hAnsi="Arial" w:cs="Arial"/>
          <w:sz w:val="18"/>
          <w:szCs w:val="18"/>
        </w:rPr>
        <w:t>Predstav</w:t>
      </w:r>
      <w:r w:rsidR="00B5692A" w:rsidRPr="005E224F">
        <w:rPr>
          <w:rFonts w:ascii="Arial" w:hAnsi="Arial" w:cs="Arial"/>
          <w:sz w:val="18"/>
          <w:szCs w:val="18"/>
        </w:rPr>
        <w:t>ničkog doma;</w:t>
      </w:r>
    </w:p>
    <w:p w:rsidR="00B5692A" w:rsidRPr="005E224F" w:rsidRDefault="00B5692A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5E224F">
        <w:rPr>
          <w:rFonts w:ascii="Arial" w:hAnsi="Arial" w:cs="Arial"/>
          <w:sz w:val="18"/>
          <w:szCs w:val="18"/>
        </w:rPr>
        <w:t>Članovi Odbora;</w:t>
      </w:r>
    </w:p>
    <w:p w:rsidR="00B5692A" w:rsidRPr="005E224F" w:rsidRDefault="000E29E9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Sekretar Predstav</w:t>
      </w:r>
      <w:r w:rsidR="00B5692A" w:rsidRPr="005E224F">
        <w:rPr>
          <w:rFonts w:ascii="Arial" w:hAnsi="Arial" w:cs="Arial"/>
          <w:sz w:val="18"/>
          <w:szCs w:val="18"/>
        </w:rPr>
        <w:t>ničkog doma;</w:t>
      </w:r>
    </w:p>
    <w:p w:rsidR="004C144F" w:rsidRPr="005E224F" w:rsidRDefault="004C144F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5E224F">
        <w:rPr>
          <w:rFonts w:ascii="Arial" w:hAnsi="Arial" w:cs="Arial"/>
          <w:sz w:val="18"/>
          <w:szCs w:val="18"/>
        </w:rPr>
        <w:t>Vlada Federacije BiH;</w:t>
      </w:r>
    </w:p>
    <w:p w:rsidR="001057CD" w:rsidRPr="000E29E9" w:rsidRDefault="000E29E9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Federalno ministarstvo saobraćaj</w:t>
      </w:r>
      <w:r w:rsidR="00F530CA" w:rsidRPr="000E29E9">
        <w:rPr>
          <w:rFonts w:ascii="Arial" w:hAnsi="Arial" w:cs="Arial"/>
          <w:sz w:val="18"/>
          <w:szCs w:val="18"/>
        </w:rPr>
        <w:t>a i komunikacija;</w:t>
      </w:r>
    </w:p>
    <w:p w:rsidR="00B5692A" w:rsidRPr="005E224F" w:rsidRDefault="00B5692A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5E224F">
        <w:rPr>
          <w:rFonts w:ascii="Arial" w:hAnsi="Arial" w:cs="Arial"/>
          <w:sz w:val="18"/>
          <w:szCs w:val="18"/>
        </w:rPr>
        <w:t xml:space="preserve">Računovodstvo; </w:t>
      </w:r>
    </w:p>
    <w:p w:rsidR="00B5692A" w:rsidRPr="005E224F" w:rsidRDefault="00B5692A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5E224F">
        <w:rPr>
          <w:rFonts w:ascii="Arial" w:hAnsi="Arial" w:cs="Arial"/>
          <w:sz w:val="18"/>
          <w:szCs w:val="18"/>
        </w:rPr>
        <w:t>Portirnica;</w:t>
      </w:r>
    </w:p>
    <w:p w:rsidR="00B5692A" w:rsidRPr="005E224F" w:rsidRDefault="00B5692A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5E224F">
        <w:rPr>
          <w:rFonts w:ascii="Arial" w:hAnsi="Arial" w:cs="Arial"/>
          <w:sz w:val="18"/>
          <w:szCs w:val="18"/>
        </w:rPr>
        <w:t>Pisarnica.</w:t>
      </w:r>
    </w:p>
    <w:sectPr w:rsidR="00B5692A" w:rsidRPr="005E224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E1B" w:rsidRDefault="00C26E1B" w:rsidP="00D12E7F">
      <w:pPr>
        <w:spacing w:after="0" w:line="240" w:lineRule="auto"/>
      </w:pPr>
      <w:r>
        <w:separator/>
      </w:r>
    </w:p>
  </w:endnote>
  <w:endnote w:type="continuationSeparator" w:id="0">
    <w:p w:rsidR="00C26E1B" w:rsidRDefault="00C26E1B" w:rsidP="00D12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7F" w:rsidRPr="005F42D0" w:rsidRDefault="00D12E7F" w:rsidP="00D12E7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404040" w:themeColor="text1" w:themeTint="BF"/>
        <w:sz w:val="18"/>
        <w:szCs w:val="18"/>
        <w:lang w:val="en-AU" w:eastAsia="hr-HR"/>
      </w:rPr>
    </w:pPr>
  </w:p>
  <w:p w:rsidR="00D12E7F" w:rsidRPr="00B428A2" w:rsidRDefault="00D12E7F" w:rsidP="00D12E7F">
    <w:pPr>
      <w:spacing w:after="0" w:line="240" w:lineRule="auto"/>
      <w:rPr>
        <w:rFonts w:ascii="Times New Roman" w:eastAsia="Times New Roman" w:hAnsi="Times New Roman" w:cs="Times New Roman"/>
        <w:i/>
        <w:color w:val="404040" w:themeColor="text1" w:themeTint="BF"/>
        <w:sz w:val="18"/>
        <w:szCs w:val="18"/>
        <w:lang w:val="en-AU" w:eastAsia="hr-HR"/>
      </w:rPr>
    </w:pPr>
  </w:p>
  <w:tbl>
    <w:tblPr>
      <w:tblW w:w="0" w:type="auto"/>
      <w:jc w:val="center"/>
      <w:tblBorders>
        <w:top w:val="threeDEngrave" w:sz="6" w:space="0" w:color="auto"/>
      </w:tblBorders>
      <w:tblLayout w:type="fixed"/>
      <w:tblLook w:val="04A0" w:firstRow="1" w:lastRow="0" w:firstColumn="1" w:lastColumn="0" w:noHBand="0" w:noVBand="1"/>
    </w:tblPr>
    <w:tblGrid>
      <w:gridCol w:w="9521"/>
    </w:tblGrid>
    <w:tr w:rsidR="005F42D0" w:rsidRPr="00B428A2" w:rsidTr="005F42D0">
      <w:trPr>
        <w:trHeight w:val="381"/>
        <w:jc w:val="center"/>
      </w:trPr>
      <w:tc>
        <w:tcPr>
          <w:tcW w:w="9521" w:type="dxa"/>
        </w:tcPr>
        <w:p w:rsidR="005F42D0" w:rsidRPr="00B428A2" w:rsidRDefault="005F42D0" w:rsidP="005F42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bs-Cyrl-BA" w:eastAsia="hr-HR"/>
            </w:rPr>
          </w:pPr>
          <w:proofErr w:type="spellStart"/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>Ulica</w:t>
          </w:r>
          <w:proofErr w:type="spellEnd"/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 xml:space="preserve">: </w:t>
          </w:r>
          <w:proofErr w:type="spellStart"/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>Hamdije</w:t>
          </w:r>
          <w:proofErr w:type="spellEnd"/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 xml:space="preserve"> </w:t>
          </w:r>
          <w:proofErr w:type="spellStart"/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>Kreševljakovića</w:t>
          </w:r>
          <w:proofErr w:type="spellEnd"/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 xml:space="preserve"> br. 3, 71000 Sarajevo, </w:t>
          </w:r>
          <w:proofErr w:type="spellStart"/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>BiH</w:t>
          </w:r>
          <w:proofErr w:type="spellEnd"/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 xml:space="preserve">; Tel: </w:t>
          </w:r>
          <w:r w:rsidR="00B428A2"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bs-Cyrl-BA" w:eastAsia="hr-HR"/>
            </w:rPr>
            <w:t>033/217-269</w:t>
          </w:r>
        </w:p>
        <w:p w:rsidR="005F42D0" w:rsidRPr="00B428A2" w:rsidRDefault="00B428A2" w:rsidP="005F42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eastAsia="hr-HR"/>
            </w:rPr>
          </w:pPr>
          <w:r w:rsidRPr="00B428A2">
            <w:rPr>
              <w:rFonts w:ascii="Times New Roman" w:eastAsia="Times New Roman" w:hAnsi="Times New Roman" w:cs="Times New Roman"/>
              <w:bCs/>
              <w:i/>
              <w:color w:val="404040" w:themeColor="text1" w:themeTint="BF"/>
              <w:sz w:val="18"/>
              <w:szCs w:val="18"/>
              <w:lang w:val="en-GB"/>
            </w:rPr>
            <w:t xml:space="preserve">ail: </w:t>
          </w:r>
          <w:r w:rsidRPr="00B428A2">
            <w:rPr>
              <w:rFonts w:ascii="Times New Roman" w:eastAsia="Times New Roman" w:hAnsi="Times New Roman" w:cs="Times New Roman"/>
              <w:bCs/>
              <w:i/>
              <w:color w:val="404040" w:themeColor="text1" w:themeTint="BF"/>
              <w:sz w:val="18"/>
              <w:szCs w:val="18"/>
            </w:rPr>
            <w:t>lucija.vujica-novakovic@parlamentfbih.gov.ba</w:t>
          </w:r>
        </w:p>
        <w:p w:rsidR="005F42D0" w:rsidRPr="00B428A2" w:rsidRDefault="005F42D0" w:rsidP="005F42D0">
          <w:pPr>
            <w:tabs>
              <w:tab w:val="left" w:pos="1980"/>
            </w:tabs>
            <w:spacing w:after="0" w:line="240" w:lineRule="auto"/>
            <w:rPr>
              <w:rFonts w:ascii="Times New Roman" w:eastAsia="Calibri" w:hAnsi="Times New Roman" w:cs="Times New Roman"/>
              <w:i/>
              <w:color w:val="404040" w:themeColor="text1" w:themeTint="BF"/>
              <w:sz w:val="18"/>
              <w:szCs w:val="18"/>
            </w:rPr>
          </w:pPr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 xml:space="preserve">                                                                           </w:t>
          </w:r>
          <w:hyperlink r:id="rId1" w:history="1">
            <w:r w:rsidRPr="00B428A2"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 w:val="18"/>
                <w:szCs w:val="18"/>
                <w:u w:val="single"/>
                <w:lang w:val="en-AU" w:eastAsia="hr-HR"/>
              </w:rPr>
              <w:t>www.parlamentfbih.gov.ba</w:t>
            </w:r>
          </w:hyperlink>
        </w:p>
        <w:p w:rsidR="00D12E7F" w:rsidRPr="00B428A2" w:rsidRDefault="00D12E7F" w:rsidP="00D12E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</w:pPr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 xml:space="preserve"> </w:t>
          </w:r>
        </w:p>
      </w:tc>
    </w:tr>
  </w:tbl>
  <w:p w:rsidR="00D12E7F" w:rsidRDefault="00D12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E1B" w:rsidRDefault="00C26E1B" w:rsidP="00D12E7F">
      <w:pPr>
        <w:spacing w:after="0" w:line="240" w:lineRule="auto"/>
      </w:pPr>
      <w:r>
        <w:separator/>
      </w:r>
    </w:p>
  </w:footnote>
  <w:footnote w:type="continuationSeparator" w:id="0">
    <w:p w:rsidR="00C26E1B" w:rsidRDefault="00C26E1B" w:rsidP="00D12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015E6"/>
    <w:multiLevelType w:val="hybridMultilevel"/>
    <w:tmpl w:val="A32C5C6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7F"/>
    <w:rsid w:val="00010926"/>
    <w:rsid w:val="00022ED9"/>
    <w:rsid w:val="00023267"/>
    <w:rsid w:val="00026215"/>
    <w:rsid w:val="00050105"/>
    <w:rsid w:val="000636AC"/>
    <w:rsid w:val="00094880"/>
    <w:rsid w:val="000E29E9"/>
    <w:rsid w:val="000E5406"/>
    <w:rsid w:val="000F0732"/>
    <w:rsid w:val="0010034F"/>
    <w:rsid w:val="001057CD"/>
    <w:rsid w:val="001459A8"/>
    <w:rsid w:val="0016303C"/>
    <w:rsid w:val="0019407F"/>
    <w:rsid w:val="001B0D10"/>
    <w:rsid w:val="001D5435"/>
    <w:rsid w:val="001D6DCC"/>
    <w:rsid w:val="00206621"/>
    <w:rsid w:val="00215D12"/>
    <w:rsid w:val="00276372"/>
    <w:rsid w:val="002B28F6"/>
    <w:rsid w:val="002D60F0"/>
    <w:rsid w:val="002E7703"/>
    <w:rsid w:val="002F6A85"/>
    <w:rsid w:val="003008B6"/>
    <w:rsid w:val="0031010A"/>
    <w:rsid w:val="00310E2A"/>
    <w:rsid w:val="0031356D"/>
    <w:rsid w:val="00317E4C"/>
    <w:rsid w:val="00333273"/>
    <w:rsid w:val="00333655"/>
    <w:rsid w:val="00334A39"/>
    <w:rsid w:val="00354AD7"/>
    <w:rsid w:val="003729EE"/>
    <w:rsid w:val="00374504"/>
    <w:rsid w:val="0037700E"/>
    <w:rsid w:val="0039323A"/>
    <w:rsid w:val="003A7A1A"/>
    <w:rsid w:val="003E0C48"/>
    <w:rsid w:val="003E23D5"/>
    <w:rsid w:val="003F058E"/>
    <w:rsid w:val="00400A87"/>
    <w:rsid w:val="00407445"/>
    <w:rsid w:val="00425798"/>
    <w:rsid w:val="00432687"/>
    <w:rsid w:val="00443C85"/>
    <w:rsid w:val="00446DF6"/>
    <w:rsid w:val="00471E15"/>
    <w:rsid w:val="00475C33"/>
    <w:rsid w:val="00492536"/>
    <w:rsid w:val="00496570"/>
    <w:rsid w:val="004A57D6"/>
    <w:rsid w:val="004B11A3"/>
    <w:rsid w:val="004C144F"/>
    <w:rsid w:val="004C7F3F"/>
    <w:rsid w:val="004E5E21"/>
    <w:rsid w:val="004F0F25"/>
    <w:rsid w:val="00501EF9"/>
    <w:rsid w:val="00527DB5"/>
    <w:rsid w:val="00533B17"/>
    <w:rsid w:val="00554AF7"/>
    <w:rsid w:val="005846DD"/>
    <w:rsid w:val="005A59EB"/>
    <w:rsid w:val="005B0D23"/>
    <w:rsid w:val="005C61A5"/>
    <w:rsid w:val="005D1D4D"/>
    <w:rsid w:val="005D764E"/>
    <w:rsid w:val="005E224F"/>
    <w:rsid w:val="005F42D0"/>
    <w:rsid w:val="006007A2"/>
    <w:rsid w:val="00617A77"/>
    <w:rsid w:val="00621E68"/>
    <w:rsid w:val="00664790"/>
    <w:rsid w:val="0067029C"/>
    <w:rsid w:val="00671209"/>
    <w:rsid w:val="00684E0A"/>
    <w:rsid w:val="006A205B"/>
    <w:rsid w:val="006A3FF7"/>
    <w:rsid w:val="006D5CBD"/>
    <w:rsid w:val="006E5D1C"/>
    <w:rsid w:val="00725561"/>
    <w:rsid w:val="0075491A"/>
    <w:rsid w:val="00757D16"/>
    <w:rsid w:val="00764A70"/>
    <w:rsid w:val="007C4860"/>
    <w:rsid w:val="007F1FF1"/>
    <w:rsid w:val="00806DA8"/>
    <w:rsid w:val="00815290"/>
    <w:rsid w:val="00826404"/>
    <w:rsid w:val="0083005D"/>
    <w:rsid w:val="0083474C"/>
    <w:rsid w:val="00874191"/>
    <w:rsid w:val="00895504"/>
    <w:rsid w:val="008A059E"/>
    <w:rsid w:val="008D4507"/>
    <w:rsid w:val="008E7E5A"/>
    <w:rsid w:val="008F74AB"/>
    <w:rsid w:val="009167A8"/>
    <w:rsid w:val="00920B7E"/>
    <w:rsid w:val="009216F1"/>
    <w:rsid w:val="00923325"/>
    <w:rsid w:val="009355D3"/>
    <w:rsid w:val="009544A7"/>
    <w:rsid w:val="00956B39"/>
    <w:rsid w:val="009B75BB"/>
    <w:rsid w:val="00A2250C"/>
    <w:rsid w:val="00A32C8E"/>
    <w:rsid w:val="00A37DA9"/>
    <w:rsid w:val="00A860D1"/>
    <w:rsid w:val="00AD3BB3"/>
    <w:rsid w:val="00AD3D4B"/>
    <w:rsid w:val="00AD62E6"/>
    <w:rsid w:val="00AE775F"/>
    <w:rsid w:val="00AF3AE8"/>
    <w:rsid w:val="00B15E48"/>
    <w:rsid w:val="00B16C0C"/>
    <w:rsid w:val="00B32368"/>
    <w:rsid w:val="00B40D76"/>
    <w:rsid w:val="00B428A2"/>
    <w:rsid w:val="00B50F27"/>
    <w:rsid w:val="00B528E4"/>
    <w:rsid w:val="00B5692A"/>
    <w:rsid w:val="00B65E8C"/>
    <w:rsid w:val="00B809DB"/>
    <w:rsid w:val="00B8117D"/>
    <w:rsid w:val="00BC1888"/>
    <w:rsid w:val="00BC3E1A"/>
    <w:rsid w:val="00C07206"/>
    <w:rsid w:val="00C16230"/>
    <w:rsid w:val="00C26E1B"/>
    <w:rsid w:val="00C55C58"/>
    <w:rsid w:val="00C63989"/>
    <w:rsid w:val="00C81ED3"/>
    <w:rsid w:val="00C830B6"/>
    <w:rsid w:val="00C845A9"/>
    <w:rsid w:val="00C92353"/>
    <w:rsid w:val="00C9757F"/>
    <w:rsid w:val="00CA6F34"/>
    <w:rsid w:val="00CD3C48"/>
    <w:rsid w:val="00CF7D8C"/>
    <w:rsid w:val="00D100C9"/>
    <w:rsid w:val="00D12E7F"/>
    <w:rsid w:val="00D1643F"/>
    <w:rsid w:val="00D45A81"/>
    <w:rsid w:val="00D50312"/>
    <w:rsid w:val="00D6670C"/>
    <w:rsid w:val="00D81024"/>
    <w:rsid w:val="00D95ACA"/>
    <w:rsid w:val="00DA2876"/>
    <w:rsid w:val="00DB385C"/>
    <w:rsid w:val="00DB6A55"/>
    <w:rsid w:val="00DC3009"/>
    <w:rsid w:val="00DF3D5F"/>
    <w:rsid w:val="00DF3F94"/>
    <w:rsid w:val="00E0008C"/>
    <w:rsid w:val="00E50A4B"/>
    <w:rsid w:val="00E550F7"/>
    <w:rsid w:val="00E57225"/>
    <w:rsid w:val="00ED6FED"/>
    <w:rsid w:val="00EF6FED"/>
    <w:rsid w:val="00F052EC"/>
    <w:rsid w:val="00F07D26"/>
    <w:rsid w:val="00F33C8E"/>
    <w:rsid w:val="00F43040"/>
    <w:rsid w:val="00F530CA"/>
    <w:rsid w:val="00F649CB"/>
    <w:rsid w:val="00F778DD"/>
    <w:rsid w:val="00F81086"/>
    <w:rsid w:val="00F91E68"/>
    <w:rsid w:val="00FA2D35"/>
    <w:rsid w:val="00FC2A83"/>
    <w:rsid w:val="00FD65A8"/>
    <w:rsid w:val="00FF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993F6"/>
  <w15:chartTrackingRefBased/>
  <w15:docId w15:val="{92B0AD1D-75D1-4490-8488-D9D41DAC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230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E7F"/>
  </w:style>
  <w:style w:type="paragraph" w:styleId="Footer">
    <w:name w:val="footer"/>
    <w:basedOn w:val="Normal"/>
    <w:link w:val="FooterChar"/>
    <w:uiPriority w:val="99"/>
    <w:unhideWhenUsed/>
    <w:rsid w:val="00D12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E7F"/>
  </w:style>
  <w:style w:type="paragraph" w:styleId="BalloonText">
    <w:name w:val="Balloon Text"/>
    <w:basedOn w:val="Normal"/>
    <w:link w:val="BalloonTextChar"/>
    <w:uiPriority w:val="99"/>
    <w:semiHidden/>
    <w:unhideWhenUsed/>
    <w:rsid w:val="00D12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E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6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lamentfbih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Kulaš</dc:creator>
  <cp:keywords/>
  <dc:description/>
  <cp:lastModifiedBy>Lucija Vujica-Novakovic</cp:lastModifiedBy>
  <cp:revision>17</cp:revision>
  <cp:lastPrinted>2023-03-02T12:32:00Z</cp:lastPrinted>
  <dcterms:created xsi:type="dcterms:W3CDTF">2023-03-02T12:15:00Z</dcterms:created>
  <dcterms:modified xsi:type="dcterms:W3CDTF">2023-03-02T12:33:00Z</dcterms:modified>
</cp:coreProperties>
</file>